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211EEA" w:rsidRPr="00211EEA" w:rsidTr="00211EEA">
        <w:tc>
          <w:tcPr>
            <w:tcW w:w="4536" w:type="dxa"/>
            <w:hideMark/>
          </w:tcPr>
          <w:p w:rsidR="00211EEA" w:rsidRPr="00211EEA" w:rsidRDefault="002D4CE6" w:rsidP="00211E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7EA96EA" wp14:editId="5DAC73A3">
                  <wp:simplePos x="0" y="0"/>
                  <wp:positionH relativeFrom="column">
                    <wp:posOffset>-1129666</wp:posOffset>
                  </wp:positionH>
                  <wp:positionV relativeFrom="paragraph">
                    <wp:posOffset>-634366</wp:posOffset>
                  </wp:positionV>
                  <wp:extent cx="7582497" cy="10506075"/>
                  <wp:effectExtent l="0" t="0" r="0" b="0"/>
                  <wp:wrapNone/>
                  <wp:docPr id="1" name="Рисунок 1" descr="C:\Users\1\Desktop\СКАН ОБЛОЖКА\зеленая папка\полож. о совете лиц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зеленая папка\полож. о совете лиц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3667" cy="1050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1EEA" w:rsidRPr="00211EEA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«СОГЛАСОВАНО»:</w:t>
            </w:r>
          </w:p>
          <w:p w:rsidR="00211EEA" w:rsidRPr="00211EEA" w:rsidRDefault="00211EEA" w:rsidP="00211E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ПК:</w:t>
            </w:r>
          </w:p>
          <w:p w:rsidR="00211EEA" w:rsidRPr="00211EEA" w:rsidRDefault="00211EEA" w:rsidP="00211E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/</w:t>
            </w:r>
            <w:proofErr w:type="spellStart"/>
            <w:r w:rsidRPr="00211EEA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211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О.Р./</w:t>
            </w:r>
          </w:p>
          <w:p w:rsidR="00211EEA" w:rsidRPr="00211EEA" w:rsidRDefault="00211EEA" w:rsidP="00211E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A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  <w:tc>
          <w:tcPr>
            <w:tcW w:w="426" w:type="dxa"/>
          </w:tcPr>
          <w:p w:rsidR="00211EEA" w:rsidRPr="00211EEA" w:rsidRDefault="00211EEA" w:rsidP="00211E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211EEA" w:rsidRPr="00211EEA" w:rsidRDefault="00211EEA" w:rsidP="00211E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A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«УТВЕРЖДАЮ»:</w:t>
            </w:r>
          </w:p>
          <w:p w:rsidR="00211EEA" w:rsidRPr="00211EEA" w:rsidRDefault="00211EEA" w:rsidP="00211E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лицея:</w:t>
            </w:r>
          </w:p>
          <w:p w:rsidR="00211EEA" w:rsidRPr="00211EEA" w:rsidRDefault="00211EEA" w:rsidP="00211E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/Дибиров И.Д./</w:t>
            </w:r>
          </w:p>
          <w:p w:rsidR="00211EEA" w:rsidRPr="00211EEA" w:rsidRDefault="00211EEA" w:rsidP="00211E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A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</w:tr>
    </w:tbl>
    <w:p w:rsidR="0069017A" w:rsidRDefault="0069017A" w:rsidP="00F378E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675F" w:rsidRPr="0069017A" w:rsidRDefault="0012675F" w:rsidP="00F378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17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2675F" w:rsidRPr="0069017A" w:rsidRDefault="0012675F" w:rsidP="00F378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17A">
        <w:rPr>
          <w:rFonts w:ascii="Times New Roman" w:hAnsi="Times New Roman" w:cs="Times New Roman"/>
          <w:b/>
          <w:sz w:val="32"/>
          <w:szCs w:val="32"/>
        </w:rPr>
        <w:t>о Совете Лицея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24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 xml:space="preserve">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воплощение в жизнь государственно </w:t>
      </w:r>
      <w:proofErr w:type="gramStart"/>
      <w:r w:rsidRPr="0010332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03324">
        <w:rPr>
          <w:rFonts w:ascii="Times New Roman" w:hAnsi="Times New Roman" w:cs="Times New Roman"/>
          <w:sz w:val="28"/>
          <w:szCs w:val="28"/>
        </w:rPr>
        <w:t>бщественных принципов управления, создается орган самоуправления – Совет Лицея.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Совет Лицея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Конвенцией ООН о правах ребенка;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Законом Российской Федерации “Об образовании»;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указами и распоряжениями Президента Российской Федерации, Правительства Российской Федерации;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типовым положением об образовательном учреждении;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нормативными правовыми актами Министерства образования Российской Федерации;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уставом образовательного учреждения.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24">
        <w:rPr>
          <w:rFonts w:ascii="Times New Roman" w:hAnsi="Times New Roman" w:cs="Times New Roman"/>
          <w:b/>
          <w:sz w:val="28"/>
          <w:szCs w:val="28"/>
        </w:rPr>
        <w:t>2.  Задачи Совета Лицея.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2.1.  Разработка плана развития образовательного учреждения.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2.2.  Участие в создании оптимальных условий для организации образовательного процесса в образовательном учреждении.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 xml:space="preserve">2.3.  Организация общественного </w:t>
      </w:r>
      <w:proofErr w:type="gramStart"/>
      <w:r w:rsidRPr="00103324">
        <w:rPr>
          <w:rFonts w:ascii="Times New Roman" w:hAnsi="Times New Roman" w:cs="Times New Roman"/>
          <w:sz w:val="28"/>
          <w:szCs w:val="28"/>
        </w:rPr>
        <w:t>контроля</w:t>
      </w:r>
      <w:r w:rsidR="0010332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03324">
        <w:rPr>
          <w:rFonts w:ascii="Times New Roman" w:hAnsi="Times New Roman" w:cs="Times New Roman"/>
          <w:sz w:val="28"/>
          <w:szCs w:val="28"/>
        </w:rPr>
        <w:t xml:space="preserve"> охраной здоровья участников </w:t>
      </w:r>
      <w:r w:rsidRPr="00103324">
        <w:rPr>
          <w:rFonts w:ascii="Times New Roman" w:hAnsi="Times New Roman" w:cs="Times New Roman"/>
          <w:sz w:val="28"/>
          <w:szCs w:val="28"/>
        </w:rPr>
        <w:t>образовательного процесса, за безопасными условиями его осуществления.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lastRenderedPageBreak/>
        <w:t xml:space="preserve">2.4.  Организация изучения спроса жителей микрорайона на предоставление образовательным </w:t>
      </w:r>
      <w:r w:rsidR="00103324">
        <w:rPr>
          <w:rFonts w:ascii="Times New Roman" w:hAnsi="Times New Roman" w:cs="Times New Roman"/>
          <w:sz w:val="28"/>
          <w:szCs w:val="28"/>
        </w:rPr>
        <w:t xml:space="preserve"> </w:t>
      </w:r>
      <w:r w:rsidRPr="00103324">
        <w:rPr>
          <w:rFonts w:ascii="Times New Roman" w:hAnsi="Times New Roman" w:cs="Times New Roman"/>
          <w:sz w:val="28"/>
          <w:szCs w:val="28"/>
        </w:rPr>
        <w:t>учреждением дополнительных образовательных услуг.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 xml:space="preserve">2.5.  Оказание практической помощи администрации образовательного учреждения в установлении </w:t>
      </w:r>
      <w:r w:rsidR="00103324">
        <w:rPr>
          <w:rFonts w:ascii="Times New Roman" w:hAnsi="Times New Roman" w:cs="Times New Roman"/>
          <w:sz w:val="28"/>
          <w:szCs w:val="28"/>
        </w:rPr>
        <w:t xml:space="preserve"> </w:t>
      </w:r>
      <w:r w:rsidRPr="00103324">
        <w:rPr>
          <w:rFonts w:ascii="Times New Roman" w:hAnsi="Times New Roman" w:cs="Times New Roman"/>
          <w:sz w:val="28"/>
          <w:szCs w:val="28"/>
        </w:rPr>
        <w:t>функциональных связей с учреждениями культуры и спорта для организации досуга обучающихся.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2.6.  Согласование (утверждение) локальных актов образовательного учреждения в соответствии с установленной компетенцией.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24">
        <w:rPr>
          <w:rFonts w:ascii="Times New Roman" w:hAnsi="Times New Roman" w:cs="Times New Roman"/>
          <w:b/>
          <w:sz w:val="28"/>
          <w:szCs w:val="28"/>
        </w:rPr>
        <w:t>3.  Функции Совета Лицея.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3.1.  В период между конференциями образовательного учреждения Совет Лицея осуществляет общее руководство в рамках установленной компетенции.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3.2.  Совет Лицея: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организует выполнение решений конференции образовательного учреждения;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принимает участие в обсуждении перспективного плана развития образовательного учреждения;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председатель Совета совместно с руководителем учреждения представляет в государственных, муниципальных, общественных органах управления интересы образова</w:t>
      </w:r>
      <w:r w:rsidR="0069017A">
        <w:rPr>
          <w:rFonts w:ascii="Times New Roman" w:hAnsi="Times New Roman" w:cs="Times New Roman"/>
          <w:sz w:val="28"/>
          <w:szCs w:val="28"/>
        </w:rPr>
        <w:t>тельного учреждения, а также на</w:t>
      </w:r>
      <w:r w:rsidRPr="00103324">
        <w:rPr>
          <w:rFonts w:ascii="Times New Roman" w:hAnsi="Times New Roman" w:cs="Times New Roman"/>
          <w:sz w:val="28"/>
          <w:szCs w:val="28"/>
        </w:rPr>
        <w:t>ряду с родительским комитетом и родителями (законными представителями)  –  интересы обучающихся, обеспечивая социальную правовую защиту несовершеннолетних;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по представлению методического (педагогического) совета образовательного заведения обсуждает необходимость введения профилей дифференциации обучения (гуманитарного, естественно-математического и др. направлений), профилей производственного обучения;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 xml:space="preserve">-согласовывает порядок работы образовательного учреждения, продолжительность учебной недели и учебных занятий в соответствии с учебным планом и графиком учебного процесса, выбирает по согласованию с органом управления образованием муниципалитета график каникул и устанавливает сроки их начала; </w:t>
      </w:r>
      <w:bookmarkStart w:id="0" w:name="_GoBack"/>
      <w:bookmarkEnd w:id="0"/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утверждает правила внутреннего трудового распорядка образовательного учреждения, положение о родительском комитете и другие локальные акты в рамках установленной компетенции;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во взаимодействии с педагогическим коллективом организует деятельность других органов самоуправления образовательного учреждения;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lastRenderedPageBreak/>
        <w:t xml:space="preserve">-  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опытно-организационной работы; определяет пути взаимодействия образовательного учреждения с научно </w:t>
      </w:r>
      <w:proofErr w:type="gramStart"/>
      <w:r w:rsidRPr="0010332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103324">
        <w:rPr>
          <w:rFonts w:ascii="Times New Roman" w:hAnsi="Times New Roman" w:cs="Times New Roman"/>
          <w:sz w:val="28"/>
          <w:szCs w:val="28"/>
        </w:rPr>
        <w:t>сследовательскими, производственными, кооперативными организациями, добровольными обществами, ассоциациями, творческими 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(воспитанников) и профессионального роста педагогов;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заслушивает руководителя о рациональном расходовании внебюджетных средств на деятельность образовательного учреждения; определяет дополнительные источники финансирования; согласует централизацию и распределение средств образователь</w:t>
      </w:r>
      <w:r w:rsidR="00103324">
        <w:rPr>
          <w:rFonts w:ascii="Times New Roman" w:hAnsi="Times New Roman" w:cs="Times New Roman"/>
          <w:sz w:val="28"/>
          <w:szCs w:val="28"/>
        </w:rPr>
        <w:t xml:space="preserve">ного учреждения на его развитие, </w:t>
      </w:r>
      <w:r w:rsidRPr="00103324">
        <w:rPr>
          <w:rFonts w:ascii="Times New Roman" w:hAnsi="Times New Roman" w:cs="Times New Roman"/>
          <w:sz w:val="28"/>
          <w:szCs w:val="28"/>
        </w:rPr>
        <w:t>и социальную защиту работников, обучающихся (воспитанников) образовательного учреждения;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заслушивает отчеты о работе руководителя учреждения, его заместителей, других работников, вносит на рассмотрение конференции предложения по совершенствованию работы администрации;</w:t>
      </w:r>
    </w:p>
    <w:p w:rsidR="0012675F" w:rsidRPr="00103324" w:rsidRDefault="00103324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75F" w:rsidRPr="00103324">
        <w:rPr>
          <w:rFonts w:ascii="Times New Roman" w:hAnsi="Times New Roman" w:cs="Times New Roman"/>
          <w:sz w:val="28"/>
          <w:szCs w:val="28"/>
        </w:rPr>
        <w:t xml:space="preserve">знакомится с итоговыми документами по проверке органами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образованием и т. д., </w:t>
      </w:r>
      <w:r w:rsidR="0012675F" w:rsidRPr="00103324">
        <w:rPr>
          <w:rFonts w:ascii="Times New Roman" w:hAnsi="Times New Roman" w:cs="Times New Roman"/>
          <w:sz w:val="28"/>
          <w:szCs w:val="28"/>
        </w:rPr>
        <w:t>деятельности данного образовательного заведения и заслушивает отчеты о мероприятиях по устранению недостатков в его работе;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обеспечению гарантий автономности образовательного учреждения, его самоуправляемости; обращается по этим вопросам в муниципалитет, общественные организации.</w:t>
      </w:r>
    </w:p>
    <w:p w:rsidR="0012675F" w:rsidRPr="00F378E3" w:rsidRDefault="0012675F" w:rsidP="00F378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8E3">
        <w:rPr>
          <w:rFonts w:ascii="Times New Roman" w:hAnsi="Times New Roman" w:cs="Times New Roman"/>
          <w:b/>
          <w:sz w:val="28"/>
          <w:szCs w:val="28"/>
        </w:rPr>
        <w:t>4.  Состав Совета Лицея.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4.1. Совет Лицея состоит из 16 человек. Из них 6 членов от педагогического коллектива, 5 членов от родителей, 5 членов от учащихся II и III ступеней. Кандидаты в члены Совета Лицея, выбираются на общих собраниях участников образовательного процесса. Избранные представители собираются на общешкольную конференцию, которая избирает Совет Лицея сроком на</w:t>
      </w:r>
      <w:r w:rsidR="00F378E3">
        <w:rPr>
          <w:rFonts w:ascii="Times New Roman" w:hAnsi="Times New Roman" w:cs="Times New Roman"/>
          <w:sz w:val="28"/>
          <w:szCs w:val="28"/>
        </w:rPr>
        <w:t xml:space="preserve"> 2 года. В состав Совета входит </w:t>
      </w:r>
      <w:r w:rsidRPr="00103324">
        <w:rPr>
          <w:rFonts w:ascii="Times New Roman" w:hAnsi="Times New Roman" w:cs="Times New Roman"/>
          <w:sz w:val="28"/>
          <w:szCs w:val="28"/>
        </w:rPr>
        <w:t xml:space="preserve">Директор Лицея. 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 xml:space="preserve">4.2. При выбытии члена Совета до истечения срока его полномочий, распоряжением Председателя Совета созывается внеочередное собрание </w:t>
      </w:r>
      <w:r w:rsidRPr="0010332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категории коллектива Лицея, которое избирает нового представителя в Совет. 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4.3.Заседания Совета Лицея созываются его Председателем по мере необходимости, но не реже 2 раз в год. Внеочередное заседание Совета Лицея собирается по требованию не менее 1/3 Совета или по решению Председателя.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4.4</w:t>
      </w:r>
      <w:r w:rsidR="00F378E3">
        <w:rPr>
          <w:rFonts w:ascii="Times New Roman" w:hAnsi="Times New Roman" w:cs="Times New Roman"/>
          <w:sz w:val="28"/>
          <w:szCs w:val="28"/>
        </w:rPr>
        <w:t>.</w:t>
      </w:r>
      <w:r w:rsidRPr="00103324">
        <w:rPr>
          <w:rFonts w:ascii="Times New Roman" w:hAnsi="Times New Roman" w:cs="Times New Roman"/>
          <w:sz w:val="28"/>
          <w:szCs w:val="28"/>
        </w:rPr>
        <w:t xml:space="preserve">  Во время заседания Совета секретарем, назначаемым Председателем, ведется протокол заседания.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4.5. Члены Совета образовательного учреждения выполняют свои обязанности на общественных началах.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4.6. Представитель может быть досрочно отозван решением собрания соответствующей категории коллектива Лицея.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4.7. На первом заседании происходят выборы Председателя Совета и его заместителей, а также формирование необходимых рабочих комиссий и групп по решению неотложных вопросов жизни Лицея.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4.8. На заседании Совета Лицея, с правом совещательного голоса, могут присутствовать все желающие учащиеся, родители, работники Лицея, представители Учредителя и Попечительского Совета (если он имеется).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 xml:space="preserve">4.9. Решения Совета Лицея, принимаются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учреждению, устанавливающий обязанность исполнения решения Совета образовательного учреждения участниками образовательного процесса. </w:t>
      </w:r>
    </w:p>
    <w:p w:rsidR="0012675F" w:rsidRPr="00F378E3" w:rsidRDefault="0012675F" w:rsidP="00F378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8E3">
        <w:rPr>
          <w:rFonts w:ascii="Times New Roman" w:hAnsi="Times New Roman" w:cs="Times New Roman"/>
          <w:b/>
          <w:sz w:val="28"/>
          <w:szCs w:val="28"/>
        </w:rPr>
        <w:t>5.Права и ответственность Совета образовательного учреждения.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5.1. Все решения Совета Лицея, являются рекомендательными, своевременно доводятся до сведения коллектива образовательного учреждения, родителей (законных представителей).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5.2.  Совет образовательного учреждения имеет следующие права: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член Совета Лицея может потребовать обсуждения вне плана любого вопроса, касающегося деятельности образовательного учреждения, если его предложение поддерживает треть членов всего состава Совета;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 xml:space="preserve">-  присутствовать и принимать участие в обсуждении вопросов о совершенствовании организации образовательного процесса на заседаниях </w:t>
      </w:r>
      <w:r w:rsidRPr="00103324">
        <w:rPr>
          <w:rFonts w:ascii="Times New Roman" w:hAnsi="Times New Roman" w:cs="Times New Roman"/>
          <w:sz w:val="28"/>
          <w:szCs w:val="28"/>
        </w:rPr>
        <w:lastRenderedPageBreak/>
        <w:t>педагогического совета, методического объединения учителей, родительского комитета образовательного учреждения;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заслушивать и принимать участие в обсуждении отчетов о деятельности родительского комитета, других органов самоуправления образовательного учреждения;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присутствовать на итоговой аттестации выпускников образовательного учреждения (для членов Совета, не являющихся родителями выпускников);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участвовать в организации и проведении обще</w:t>
      </w:r>
      <w:r w:rsidR="00F378E3">
        <w:rPr>
          <w:rFonts w:ascii="Times New Roman" w:hAnsi="Times New Roman" w:cs="Times New Roman"/>
          <w:sz w:val="28"/>
          <w:szCs w:val="28"/>
        </w:rPr>
        <w:t xml:space="preserve"> </w:t>
      </w:r>
      <w:r w:rsidRPr="00103324">
        <w:rPr>
          <w:rFonts w:ascii="Times New Roman" w:hAnsi="Times New Roman" w:cs="Times New Roman"/>
          <w:sz w:val="28"/>
          <w:szCs w:val="28"/>
        </w:rPr>
        <w:t xml:space="preserve">учрежденческих мероприятий воспитательного характера </w:t>
      </w:r>
      <w:proofErr w:type="gramStart"/>
      <w:r w:rsidRPr="0010332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0332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совместно с руководителем образовательного учреждения готовит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 xml:space="preserve">5.3.  Совет Лицея несет ответственность </w:t>
      </w:r>
      <w:proofErr w:type="gramStart"/>
      <w:r w:rsidRPr="001033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03324">
        <w:rPr>
          <w:rFonts w:ascii="Times New Roman" w:hAnsi="Times New Roman" w:cs="Times New Roman"/>
          <w:sz w:val="28"/>
          <w:szCs w:val="28"/>
        </w:rPr>
        <w:t>: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выполнение плана работы;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соблюдение законодательства Российской Федерации об образовании в своей деятельности;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компетентность принимаемых решений;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развитие принципов самоуправления образовательного учреждения;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-  упрочение авторитетности образовательного учреждения.</w:t>
      </w:r>
    </w:p>
    <w:p w:rsidR="0012675F" w:rsidRPr="00F378E3" w:rsidRDefault="0012675F" w:rsidP="00F378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8E3">
        <w:rPr>
          <w:rFonts w:ascii="Times New Roman" w:hAnsi="Times New Roman" w:cs="Times New Roman"/>
          <w:b/>
          <w:sz w:val="28"/>
          <w:szCs w:val="28"/>
        </w:rPr>
        <w:t>6.  Делопроизводство.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6.1. Ежегодные планы работы Совета Лицея, отчеты о его деятельности входят в номенклатуру дел образовательного учреждения.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6.2.  Протоколы заседаний  Совета Лицея, его решения оформляются секретарем в «Книгу протоколов заседаний Совета Лицея», каждый протокол подписывается председателем Совета и секретарем.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Книга протоколов Совета Лицея вносится в номенклатуру дел образовательного учреждения и хранится в его канцелярии.</w:t>
      </w:r>
    </w:p>
    <w:p w:rsidR="0012675F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6.3.  Обращение участников образовательного процесса с жалобами и предложениями по совершенствованию работы Совета рассматриваются председателем или членами Совета по поручению председателя.</w:t>
      </w:r>
    </w:p>
    <w:p w:rsidR="007A14BE" w:rsidRPr="00103324" w:rsidRDefault="0012675F" w:rsidP="00F37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Регистрация обращений граждан проводится канцелярией образовательного учреждения.</w:t>
      </w:r>
    </w:p>
    <w:sectPr w:rsidR="007A14BE" w:rsidRPr="00103324" w:rsidSect="00C162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5F"/>
    <w:rsid w:val="00103324"/>
    <w:rsid w:val="0012675F"/>
    <w:rsid w:val="00180DE4"/>
    <w:rsid w:val="00211EEA"/>
    <w:rsid w:val="002D4CE6"/>
    <w:rsid w:val="00587926"/>
    <w:rsid w:val="0069017A"/>
    <w:rsid w:val="00850656"/>
    <w:rsid w:val="00AD2F36"/>
    <w:rsid w:val="00C162ED"/>
    <w:rsid w:val="00D91279"/>
    <w:rsid w:val="00EC1F3E"/>
    <w:rsid w:val="00F3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26"/>
  </w:style>
  <w:style w:type="paragraph" w:styleId="1">
    <w:name w:val="heading 1"/>
    <w:basedOn w:val="a"/>
    <w:next w:val="a"/>
    <w:link w:val="10"/>
    <w:uiPriority w:val="9"/>
    <w:qFormat/>
    <w:rsid w:val="00587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26"/>
  </w:style>
  <w:style w:type="paragraph" w:styleId="1">
    <w:name w:val="heading 1"/>
    <w:basedOn w:val="a"/>
    <w:next w:val="a"/>
    <w:link w:val="10"/>
    <w:uiPriority w:val="9"/>
    <w:qFormat/>
    <w:rsid w:val="00587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2019-10-04T09:34:00Z</cp:lastPrinted>
  <dcterms:created xsi:type="dcterms:W3CDTF">2020-08-19T07:22:00Z</dcterms:created>
  <dcterms:modified xsi:type="dcterms:W3CDTF">2020-08-19T07:22:00Z</dcterms:modified>
</cp:coreProperties>
</file>