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E6" w:rsidRPr="001C06E6" w:rsidRDefault="000F7DDB" w:rsidP="001C06E6">
      <w:pPr>
        <w:shd w:val="clear" w:color="auto" w:fill="FFFFFF"/>
        <w:spacing w:before="100" w:beforeAutospacing="1" w:after="100" w:afterAutospacing="1" w:line="288" w:lineRule="atLeast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BD7FB3" wp14:editId="31D8DD21">
            <wp:simplePos x="0" y="0"/>
            <wp:positionH relativeFrom="column">
              <wp:posOffset>-1042035</wp:posOffset>
            </wp:positionH>
            <wp:positionV relativeFrom="paragraph">
              <wp:posOffset>-653416</wp:posOffset>
            </wp:positionV>
            <wp:extent cx="7541250" cy="10448925"/>
            <wp:effectExtent l="0" t="0" r="3175" b="0"/>
            <wp:wrapNone/>
            <wp:docPr id="1" name="Рисунок 1" descr="C:\Users\1\Desktop\СКАН ОБЛОЖКА\долж. инст. учит. 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долж. инст. учит. ОБ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414" cy="1045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C06E6" w:rsidRPr="001C06E6" w:rsidRDefault="001C06E6" w:rsidP="001C06E6">
      <w:pPr>
        <w:jc w:val="center"/>
        <w:rPr>
          <w:rFonts w:ascii="Times New Roman" w:hAnsi="Times New Roman" w:cs="Times New Roman"/>
          <w:b/>
        </w:rPr>
      </w:pPr>
      <w:r w:rsidRPr="001C06E6">
        <w:rPr>
          <w:rFonts w:ascii="Times New Roman" w:hAnsi="Times New Roman" w:cs="Times New Roman"/>
          <w:b/>
        </w:rPr>
        <w:t>Муниципальное казённое общеобразовательное учреждение</w:t>
      </w:r>
    </w:p>
    <w:p w:rsidR="001C06E6" w:rsidRPr="001C06E6" w:rsidRDefault="001C06E6" w:rsidP="001C06E6">
      <w:pPr>
        <w:jc w:val="center"/>
        <w:rPr>
          <w:rFonts w:ascii="Times New Roman" w:hAnsi="Times New Roman" w:cs="Times New Roman"/>
          <w:b/>
        </w:rPr>
      </w:pPr>
      <w:r w:rsidRPr="001C06E6">
        <w:rPr>
          <w:rFonts w:ascii="Times New Roman" w:hAnsi="Times New Roman" w:cs="Times New Roman"/>
          <w:b/>
        </w:rPr>
        <w:t>«</w:t>
      </w:r>
      <w:proofErr w:type="spellStart"/>
      <w:r w:rsidRPr="001C06E6">
        <w:rPr>
          <w:rFonts w:ascii="Times New Roman" w:hAnsi="Times New Roman" w:cs="Times New Roman"/>
          <w:b/>
        </w:rPr>
        <w:t>Мекегинский</w:t>
      </w:r>
      <w:proofErr w:type="spellEnd"/>
      <w:r w:rsidRPr="001C06E6">
        <w:rPr>
          <w:rFonts w:ascii="Times New Roman" w:hAnsi="Times New Roman" w:cs="Times New Roman"/>
          <w:b/>
        </w:rPr>
        <w:t xml:space="preserve"> лицей им. </w:t>
      </w:r>
      <w:proofErr w:type="spellStart"/>
      <w:r w:rsidRPr="001C06E6">
        <w:rPr>
          <w:rFonts w:ascii="Times New Roman" w:hAnsi="Times New Roman" w:cs="Times New Roman"/>
          <w:b/>
        </w:rPr>
        <w:t>Г.М.Гамидова</w:t>
      </w:r>
      <w:proofErr w:type="spellEnd"/>
      <w:r w:rsidRPr="001C06E6">
        <w:rPr>
          <w:rFonts w:ascii="Times New Roman" w:hAnsi="Times New Roman" w:cs="Times New Roman"/>
          <w:b/>
        </w:rPr>
        <w:t>»</w:t>
      </w:r>
    </w:p>
    <w:p w:rsidR="001C06E6" w:rsidRPr="001C06E6" w:rsidRDefault="001C06E6" w:rsidP="001C06E6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52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1C06E6" w:rsidRPr="001C06E6" w:rsidTr="00A06388">
        <w:tc>
          <w:tcPr>
            <w:tcW w:w="5047" w:type="dxa"/>
            <w:hideMark/>
          </w:tcPr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«СОГЛАСОВАНО»: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Председатель ПК: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__________________ /</w:t>
            </w:r>
            <w:proofErr w:type="spellStart"/>
            <w:r w:rsidRPr="001C06E6">
              <w:rPr>
                <w:rFonts w:ascii="Times New Roman" w:hAnsi="Times New Roman" w:cs="Times New Roman"/>
                <w:b/>
              </w:rPr>
              <w:t>Сурхаев</w:t>
            </w:r>
            <w:proofErr w:type="spellEnd"/>
            <w:r w:rsidRPr="001C06E6">
              <w:rPr>
                <w:rFonts w:ascii="Times New Roman" w:hAnsi="Times New Roman" w:cs="Times New Roman"/>
                <w:b/>
              </w:rPr>
              <w:t xml:space="preserve"> О.Р./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  <w:tc>
          <w:tcPr>
            <w:tcW w:w="474" w:type="dxa"/>
          </w:tcPr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34" w:type="dxa"/>
            <w:hideMark/>
          </w:tcPr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«УТВЕРЖДАЮ»: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Директор лицея: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_____________ /Дибиров И.Д./</w:t>
            </w:r>
          </w:p>
          <w:p w:rsidR="001C06E6" w:rsidRPr="001C06E6" w:rsidRDefault="001C06E6" w:rsidP="001C0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6E6">
              <w:rPr>
                <w:rFonts w:ascii="Times New Roman" w:hAnsi="Times New Roman" w:cs="Times New Roman"/>
                <w:b/>
              </w:rPr>
              <w:t>«___» _____________ 20___ г.</w:t>
            </w:r>
          </w:p>
        </w:tc>
      </w:tr>
    </w:tbl>
    <w:p w:rsidR="001C06E6" w:rsidRDefault="001C06E6" w:rsidP="001C06E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06E6" w:rsidRPr="00695E4F" w:rsidRDefault="001C06E6" w:rsidP="001C06E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5E4F" w:rsidRPr="00695E4F" w:rsidRDefault="00695E4F" w:rsidP="005D27E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5E4F" w:rsidRPr="00695E4F" w:rsidRDefault="00695E4F" w:rsidP="005D27EE">
      <w:pPr>
        <w:pStyle w:val="a3"/>
        <w:tabs>
          <w:tab w:val="left" w:pos="4253"/>
        </w:tabs>
        <w:spacing w:line="240" w:lineRule="atLeast"/>
        <w:jc w:val="center"/>
        <w:rPr>
          <w:b/>
          <w:sz w:val="24"/>
          <w:szCs w:val="24"/>
        </w:rPr>
      </w:pPr>
      <w:r w:rsidRPr="00695E4F">
        <w:rPr>
          <w:b/>
          <w:sz w:val="24"/>
          <w:szCs w:val="24"/>
        </w:rPr>
        <w:t xml:space="preserve">ДОЛЖНОСТНАЯ ИНСТРУКЦИЯ                                                                         ПРЕПОДАВАТЕЛЯ </w:t>
      </w:r>
      <w:proofErr w:type="gramStart"/>
      <w:r w:rsidRPr="00695E4F">
        <w:rPr>
          <w:b/>
          <w:sz w:val="24"/>
          <w:szCs w:val="24"/>
        </w:rPr>
        <w:t>–О</w:t>
      </w:r>
      <w:proofErr w:type="gramEnd"/>
      <w:r w:rsidRPr="00695E4F">
        <w:rPr>
          <w:b/>
          <w:sz w:val="24"/>
          <w:szCs w:val="24"/>
        </w:rPr>
        <w:t>РГАНИЗАТОРА                                                                                    ОСНОВ БЕЗОПАСНОСТИ ЖИЗНЕДЕЯТЕЛЬНОСТИ (ОБЖ)</w:t>
      </w:r>
    </w:p>
    <w:p w:rsidR="00695E4F" w:rsidRPr="00695E4F" w:rsidRDefault="00695E4F" w:rsidP="005D27EE">
      <w:pPr>
        <w:pStyle w:val="a3"/>
        <w:spacing w:line="240" w:lineRule="atLeast"/>
        <w:jc w:val="both"/>
        <w:rPr>
          <w:b/>
          <w:sz w:val="24"/>
          <w:szCs w:val="24"/>
        </w:rPr>
      </w:pPr>
    </w:p>
    <w:p w:rsidR="00695E4F" w:rsidRPr="001C06E6" w:rsidRDefault="00695E4F" w:rsidP="001C06E6">
      <w:pPr>
        <w:pStyle w:val="a3"/>
        <w:spacing w:line="240" w:lineRule="atLeast"/>
        <w:jc w:val="both"/>
        <w:rPr>
          <w:b/>
          <w:sz w:val="24"/>
          <w:szCs w:val="24"/>
        </w:rPr>
      </w:pPr>
      <w:r w:rsidRPr="00695E4F">
        <w:rPr>
          <w:b/>
          <w:sz w:val="24"/>
          <w:szCs w:val="24"/>
        </w:rPr>
        <w:t xml:space="preserve">1. </w:t>
      </w:r>
      <w:r w:rsidRPr="001C06E6">
        <w:rPr>
          <w:b/>
          <w:sz w:val="24"/>
          <w:szCs w:val="24"/>
        </w:rPr>
        <w:t>Общие положения</w:t>
      </w:r>
    </w:p>
    <w:p w:rsidR="00695E4F" w:rsidRPr="001C06E6" w:rsidRDefault="00695E4F" w:rsidP="001C06E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1.1. Настоящая </w:t>
      </w:r>
      <w:r w:rsidRPr="001C06E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должностная</w:t>
      </w:r>
      <w:r w:rsidRPr="001C06E6">
        <w:rPr>
          <w:rStyle w:val="a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1C06E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инструкция преподавателя-организатора ОБЖ</w:t>
      </w:r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школе составлена в соответствии с требованиями ФГОС основного общего образования, утвержденного приказом Министерства образования и науки РФ №1897 от 17.12.2010г (в ред. на 31.12.2015г); на основании ФЗ №273 от 29.12.2012г «Об образовании в РФ» в редакции от 3 июля 2016 года; с учетом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Минздравсоцразвития</w:t>
      </w:r>
      <w:proofErr w:type="spellEnd"/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№761н от 26.08.2010г в редакции от 31.05.2011г; Постановления Министерства Труда РФ от 17.12.2002г № 80 «Методические рекомендации по разработке государственных нормативных требований охраны труда»; согласно Трудовому кодексу РФ и прочих нормативных актов, регулирующих трудовые взаимоотношения между работником и работодателем.                                                        </w:t>
      </w:r>
      <w:r w:rsidRPr="001C06E6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 xml:space="preserve">. </w:t>
      </w:r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</w:t>
      </w:r>
      <w:r w:rsidRPr="001C06E6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1C06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1.2. Преподавателя-организатора по основам безопасности жизнедеятельности назначает и освобождает от занимаемой должности директор общеобразовательного учреждения.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1.3. Преподаватель-организатор ОБЖ должен иметь высшее профобразование и профессиональную подготовку по направлению "Образование и педагогика" либо «Гражданская оборона» без предъявления требований к стажу работы; или среднее профессиональное образование по направлению подготовки "Образование и педагогика" или «Гражданская Оборона» и стаж работы по данной специальности не менее 3 лет, или среднее профессиональное (военное) образование и дополнительное профессиональное образование по направлению образования и педагогики и стаж работы по специальности не менее 3 лет.        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1.4. П</w:t>
      </w:r>
      <w:r w:rsidR="005D27EE"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реподаватель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должен ознакомиться перед работой с данной должностной инструкцией преподавателя-организатора ОБЖ, с инструкцией по охране труда для преподавателя-организатора основ безопасности жизнедеятельности.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1.5. Преподаватель-организатор находится в прямом подчинении у директора школы.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1.6. Осуществляя свою деятельность, </w:t>
      </w:r>
      <w:r w:rsidR="005D27EE"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преподаватель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-организатор ОБЖ действует согласно должностной инструкции преподавателя-организатора ОБЖ школы, 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Конституции и Законам РФ, Уставу школы, Указам Президента Российской Федерации, решениям Правительства Российской Федерации; решениям органов управления образованием всех уровней по вопросам образования и воспитания учащихся, обороны, гражданской обороны и обеспечения функционирования учреждений при ЧС, правилам и нормам охраны труда и противопожарной безопасности, а также локальным актам общеобразовательного учреждения, трудовому договору, приказам и распоряжениям директора школы.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FFFFFF"/>
        </w:rPr>
        <w:t>.</w:t>
      </w:r>
    </w:p>
    <w:p w:rsidR="00695E4F" w:rsidRPr="001C06E6" w:rsidRDefault="00695E4F" w:rsidP="001C06E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1.7. Преподаватель – организатор ОБЖ должен уверенно знать: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важные направления по развитию образовательной системы РФ;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и другие нормативно-правовые акты, регулирующие образовательную деятельность;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 в области Гражданской Обороны и обеспечения функционирования школы в случае чрезвычайных ситуаций;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Конвенцию о правах ребенка;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педагогики, психологии;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теорию и методологию основ безопасности жизнедеятельности;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охраны жизни и здоровья учащихся общеобразовательного учреждения;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работы на спортивных снарядах и других устройствах;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организационные структуры систем предотвращения и действий в ЧС;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принципы и методы защиты населения в случае стихийных и экологических бедствий, больших производственных авариях, катастрофах, а также защиты от новейших средств поражения;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оповещения населения в случае возникновении чрезвычайных ситуаций;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и способы проведения мероприятий при ЧС;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оказания первой медпомощи;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теорию и способы управления образовательными системами;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новейшие педагогические технологии продуктивного, дифференцированного, развивающего обучения, реализации профессионального подхода;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убеждения, объяснения своей позиции, налаживания контактов с учениками школы различных возрастов, их родителями (лицами, их заменяющими), учителями;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выявления причин конфликтных ситуаций, их предупреждения и решения;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экологии, экономики, социологии; законодательство о труде;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ПК и мультимедийным оборудованием, текстовыми редакторами, программами для презентаций, электронными таблицами, электронной почтой и web-браузерами;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трудового распорядка школы;</w:t>
      </w:r>
    </w:p>
    <w:p w:rsidR="00695E4F" w:rsidRPr="001C06E6" w:rsidRDefault="00695E4F" w:rsidP="001C06E6">
      <w:pPr>
        <w:numPr>
          <w:ilvl w:val="0"/>
          <w:numId w:val="1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охраны труда и противопожарной безопасности, порядок действий при возникновении чрезвычайной ситуации в школе и эвакуации.</w:t>
      </w:r>
    </w:p>
    <w:p w:rsidR="008E0448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</w:t>
      </w:r>
      <w:r w:rsidR="008E0448"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преподавателя-организатора ОБЖ</w:t>
      </w:r>
    </w:p>
    <w:p w:rsidR="008E0448" w:rsidRPr="001C06E6" w:rsidRDefault="008E0448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К </w:t>
      </w:r>
      <w:r w:rsidRPr="001C06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главным направлениям деятельности преподавателя- организатора ОБЖ относятся:</w:t>
      </w:r>
    </w:p>
    <w:p w:rsidR="00695E4F" w:rsidRPr="001C06E6" w:rsidRDefault="008E0448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2.1. Обучение основам безопасности жизнедеятельности;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2.2. Организация, согласно законодательству, допризывной подготовки учащихся и учета военнообязанных;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2.3. Организация и осуществление в общеобразовательном учреждении мероприятий по гражданской обороне;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2.4. Подготовка общеобразовательного учреждения к работе в условиях стихийных бедствий.</w:t>
      </w:r>
    </w:p>
    <w:p w:rsidR="008E0448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Должностные обязанности преподавателя-организатора ОБЖ</w:t>
      </w:r>
    </w:p>
    <w:p w:rsidR="00695E4F" w:rsidRPr="001C06E6" w:rsidRDefault="008E0448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Преподаватель-организатор ОБЖ обязан выполнить нижеперечисленные должностные обязанности: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3.1. Обучать и воспитывать учащихся, учитывая специфику курсов ОБЖ и допризывной подготовки в объеме, не превышающем 9 часов в неделю (360 час/год).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3.2. Организовывать, планировать и осуществлять в школе обучающие, в т.ч. внеурочные занятия, применяя различные виды, приемы, способы и средства обучения.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5D27EE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D27EE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. </w:t>
      </w:r>
      <w:r w:rsidR="005D27EE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Организовывать различные формы деятельности учащихся, принимая во внимание личность отдельного школьника, развитие мотивации их познавательных интересов и способностей.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3.4. Организовывать самостоятельную работу учащихся, проблемное обучение, осуществлять связь теоретического обучения с практическими занятиями.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3.5. Развивать у учеников творческие способности, инициативу, формировать гражданскую позицию, способность к труду и жизни в условиях современного времени, формировать у детей культуру здорового и безопасного образа жизни.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3.6. Обсуждать с учащимися важные события современности.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3.7. Способствовать созданию общей культуры личности.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3.8. Применять педагогически подтвержденные и обеспечивающие высокое качество образования виды, способы, методы и средства обучения и воспитания.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3.9. Давать оценку эффективности обучения, с учетом освоения знаний, овладения умениями, развития опыта творческой деятельности, познавательного интереса, проводить контроль и аттестацию учащихся, применяя новейшие информационно-коммуникационные технологии в своей работе.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3.10. Принимать участие при планировании и проведении мероприятий по охране труда сотрудников школы, а также жизни и здоровья учащихся.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3.11. Взаимодействовать с проявляющими интерес организациями и учреждениями по вопросам обеспечения безопасности жизнедеятельности, допризывной подготовки и ГО.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3.12. Вместе с учреждениями здравоохранения организовывать проведение медосмотра юношей допризывного и призывного возраста для приписки их к военкоматам.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3.13. Оказывать содействие военкоматам при отборе юношей для поступления в военные учебные заведения. Вести учет военнообязанных в школе и представлять необходимые отчетные документы в военкоматы.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3.14. Разрабатывать план гражданской обороны (ГО) школы. Организовывать занятия по гражданской обороне с сотрудниками школы.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3.15. Подготавливать и осуществлять командно-штабные, тактико-специальные занятия и иные мероприятия по гражданской обороне.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3.16. Принимать участие в обеспечении работы общеобразовательного учреждения в случае возникновения разных чрезвычайных ситуаций. Обеспечивать содержание защитных сооружений, ИСЗ (индивидуальных средств защиты) и формирований ГО в соответствующей готовности.</w:t>
      </w:r>
      <w:r w:rsidR="0087009D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87009D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3.17. Проводить практические занятия и тренировочные занятия с учащимися и сотрудниками школы по действиям при возникновении чрезвычайных ситуаций.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3.18. Обеспечивать создание и улучшение учебно-материальной базы, соблюдение учениками правил безопасности во время проведения занятий по курсам ОБЖ и допризывной подготовки, нести ответственность за сохранность имущества гражданской обороны.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3.19. Составлять отчет по установленной форме, а также с применением электронных форм ведения документации.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3.20. Разрабатывать предложения по улучшению обучения, при выполнении обязанностей соблюдать требования должностной инструкции преподавателя-организатора ОБЖ в школе.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3.21. Принимать во внимание особенности психического и физического развития учащихся и состояние их здоровья, соблюдать специальные условия, требуемые для обучения лиц с ограниченными возможностями по здоровью.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3.22. Обеспечивать охрану жизни и здоровья учащихся при обучении.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3.23. Не нарушать права и свободы учеников. Уважать честь и достоинство учащихся и других участников образовательных отношений.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3.24. Участвовать в работе педагогического и других советов школы, в совещаниях при директоре, а также в работе методических объединений и иных видах методической работы.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3.25. Устанавливать связь с родителями (лицами, их заменяющими).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3.26. Придерживаться этических норм поведения в общеобразовательном учреждении, в быту, в общественных местах, соответствующие общественному положению преподавателя;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3.27. Активно участвовать в работе комиссии по расследованию несчастных случаев, происшедших с сотрудниками, учащимися, в проведении административно-общественного контроля по вопросам охраны труда.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3.28. Строго соблюдать правила охраны труда и противопожарной безопасности.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3.29. Обучаться и проходить проверку знаний и навыков в области охраны труда.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3.30. Проходить периодические медосмотры.</w:t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EF48FA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F48FA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3.31. Постоянно повышать профессиональный уровень и квалификацию.</w:t>
      </w:r>
    </w:p>
    <w:p w:rsidR="00EF48FA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r w:rsidR="00EF48FA"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преподавателя-организатора ОБЖ</w:t>
      </w:r>
    </w:p>
    <w:p w:rsidR="00125078" w:rsidRPr="001C06E6" w:rsidRDefault="00EF48FA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Преподаватель-организатор основ безопасности жизнедеятельности имеет полное право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Принимать участие в управлении школой в порядке, установленном Уставом общеобразовательного учреждения.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4.2. Участвовать в составлении годового плана работы школы.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Давать учащимся во время обучения и перемен обязательные указания, относящиеся к организации занятий и поддержанию дисциплины, привлекать учащихся к дисциплинарной ответственности в случаях и порядке, предусмотренном Уставом и Правилами о поощрениях и взысканиях учащихся общеобразовательного учреждения.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поощрения, награды по результатам образовательной деятельности.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Защищать профессиональную честь и достоинство.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125078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Знакомиться с жалобами и иными документами, включающими оценку его работы, давать по ним пояснения.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125078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На защиту своих интересов самостоятельно и (или) с помощью представителя, в том числе адвоката, в случае дисциплинарного или служебного расследования, относящегося к нарушениям преподавателем н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орм профессиональной этики.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4.8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На неразглашение дисциплинарного (служебного) расследования, исключая случаи, предусмотренные законом.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125078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Требовать обеспечения условий для выполнения своих профессиональных обязанностей, в том числе предоставления необходимого оборудования, инвентаря, рабочего места, в соответствии с санитарно-гигиеническими правилами и нормами и т. д.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Предоставлять информацию директору школы, заместителю директора по административно-хозяйственной работе о приобретении требуемых для учебной деятельности технических и программных средств, ремонтных работ оборудования и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кабинета при необходимости.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125078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Периодически повышать квалификацию и проходить аттестацию на добровольной основе на соответствующую квалификационную категорию и получать ее при успешном прохождении аттестации.</w:t>
      </w:r>
      <w:r w:rsidR="00125078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25078" w:rsidRPr="001C06E6" w:rsidRDefault="00125078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5. </w:t>
      </w:r>
      <w:r w:rsidR="00695E4F"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</w:t>
      </w:r>
      <w:r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преподавателя-организатора ОБЖ</w:t>
      </w:r>
    </w:p>
    <w:p w:rsidR="00695E4F" w:rsidRPr="001C06E6" w:rsidRDefault="00125078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5.1. В предусмотренном законом Российской Федерации порядке преподаватель-организатор основ безопасности жизнедеятельности несет полную ответственность: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использование не в полном объеме учебных программ согласно учебному плану и графику обучения;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безопасность жизни и здоровья учащихся во время обучения и на закрепленной территории дежурства, в соответствии с утвержденным директором школы графиком дежурства педагогических работников школы;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любое нарушение прав и свобод учащихся общеобразовательного учреждения.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требований охраны труда и обеспечения пожарной безопасности.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неоказание первой доврачебной помощи пострадавшему, не своевременное сообщение или скрытие от администрации общеобразовательного учреждения несчастного случая.</w:t>
      </w:r>
    </w:p>
    <w:p w:rsidR="00695E4F" w:rsidRPr="001C06E6" w:rsidRDefault="00695E4F" w:rsidP="001C06E6">
      <w:pPr>
        <w:numPr>
          <w:ilvl w:val="0"/>
          <w:numId w:val="2"/>
        </w:numPr>
        <w:shd w:val="clear" w:color="auto" w:fill="FFFFFF"/>
        <w:spacing w:before="48"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за не отсутствие контроля по соблюдению учениками инструкций по охране труда и правил поведения во время занятий, а также во время дежурства преподавателя-организатора ОБЖ.</w:t>
      </w:r>
    </w:p>
    <w:p w:rsidR="00695E4F" w:rsidRPr="001C06E6" w:rsidRDefault="00236433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 невыполнение или ненадлежащее выполнение без уважительных на это причин должностной инструкции преподавателя-организатора ОБЖ школы, Устава и Правил внутреннего трудового распорядка общеобразовательного учреждения, других локальных нормативных актов, законных распоряжений руководителя школы, в том числе за не использование предоставленных прав, преподаватель-организатор ОБЖ несет дисциплинарную ответственность в порядке, определенном Трудовым Законодательством.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5.3. В случае применения, в том числе однократном, способов воспитания, включающих физическое и (или) психологическое насилие над личностью учащегося, а также совершение любого другого аморального поступка преподаватель-организатор ОБЖ может быть освобожден от занимаемой должности согласно трудовому законодательству и Федеральному Закону "Об образовании в РФ". Увольнение за настоящий поступок не является мерой дисциплинарного взыскания.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 любое виновное нанесение общеобразовательному учреждению и участникам учебного процесса ущерба в связи с исполнением (неисполнением) своих должностных обязанностей преподаватель-организатор основ безопасности жизнедеятельности несет материальную ответственность в порядке и пределах, предусмотренных трудовым и (или) гражданским законодательством.</w:t>
      </w:r>
    </w:p>
    <w:p w:rsidR="00236433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1C0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Взаимоотношения. Связи по должности</w:t>
      </w:r>
    </w:p>
    <w:p w:rsidR="00695E4F" w:rsidRPr="001C06E6" w:rsidRDefault="00236433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</w:rPr>
        <w:t xml:space="preserve">         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Преподаватель-организатор ОБЖ: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6.1. Планирует мероприятия по гражданской обороне на отдельный учебный год и отдельную учебную четверть, план работы должен утверждаться руководителем школы не позже 5 дней с начала планируемого периода.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Выступает на совещаниях, педсоветах, заседаниях методических объединений, семинарах, иных мероприятиях по вопросам, касающимся ОБЖ, ГО, допризывной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подготовки, охраны труда и производственной санитарии.</w:t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6.3. Сообщает директору общеобразовательного учреждения, заместителю директора по учебно-воспитательной работе, заместителю директора по АХР (завхозу) о любых недостатках в обеспечении обучающего процесса. Вносит свои предложения по устранению недостатков, по совершенствованию учебно-воспитательного процесса и оптимизации работы преподавателя-организатора ОБЖ.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827499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6.4. Принимает под свою персональную ответственность материальные ценности с непосредственным применением и хранением их в кабинете ОБЖ.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827499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6.5. Сдает заместителю директора по УВР письменный отчет о своей работе объемом, не превышающим 5 машинописных страниц в течение 5 дней по требованию.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6.6. Получает от директора и заместителей директора школы информацию нормативно-правового и организационно-методического характера, знакомится под расписку с необходимыми документами.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827499" w:rsidRPr="001C06E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Предоставляет руководителю школы и лицам его замещающим информацию, полученную в ходе совещаний, семинаров, конференций сразу после ее получения.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95E4F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Постоянно обменивается информацией по вопросам, относящимся к сфере его деятельности с администрацией, учителями, учебно-вспомогательным и обслуживающим персоналом общеобразовательного учреждения.</w:t>
      </w:r>
    </w:p>
    <w:p w:rsidR="00827499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С должно</w:t>
      </w:r>
      <w:r w:rsidR="00827499"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 инструкцией ознакомлен(а)</w:t>
      </w:r>
    </w:p>
    <w:p w:rsidR="00695E4F" w:rsidRPr="001C06E6" w:rsidRDefault="00695E4F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«___»____20___г. __________ (______________________)</w:t>
      </w:r>
    </w:p>
    <w:p w:rsidR="005D27EE" w:rsidRPr="001C06E6" w:rsidRDefault="005D27EE" w:rsidP="001C06E6">
      <w:pPr>
        <w:shd w:val="clear" w:color="auto" w:fill="FFFFFF"/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06E6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«___»____20___г. __________ (______________________)</w:t>
      </w:r>
    </w:p>
    <w:p w:rsidR="00111E6A" w:rsidRPr="001C06E6" w:rsidRDefault="00111E6A" w:rsidP="001C06E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11E6A" w:rsidRPr="001C06E6" w:rsidSect="00B1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135B2"/>
    <w:multiLevelType w:val="multilevel"/>
    <w:tmpl w:val="716A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D2870"/>
    <w:multiLevelType w:val="multilevel"/>
    <w:tmpl w:val="F7B8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4F"/>
    <w:rsid w:val="000F7DDB"/>
    <w:rsid w:val="00111E6A"/>
    <w:rsid w:val="00125078"/>
    <w:rsid w:val="001C06E6"/>
    <w:rsid w:val="00236433"/>
    <w:rsid w:val="005D27EE"/>
    <w:rsid w:val="0068474B"/>
    <w:rsid w:val="00695E4F"/>
    <w:rsid w:val="007201E7"/>
    <w:rsid w:val="00827499"/>
    <w:rsid w:val="0087009D"/>
    <w:rsid w:val="008E0448"/>
    <w:rsid w:val="00B17BFF"/>
    <w:rsid w:val="00E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95E4F"/>
  </w:style>
  <w:style w:type="character" w:styleId="a4">
    <w:name w:val="Emphasis"/>
    <w:basedOn w:val="a0"/>
    <w:uiPriority w:val="20"/>
    <w:qFormat/>
    <w:rsid w:val="00695E4F"/>
    <w:rPr>
      <w:i/>
      <w:iCs/>
    </w:rPr>
  </w:style>
  <w:style w:type="paragraph" w:styleId="a5">
    <w:name w:val="Normal (Web)"/>
    <w:basedOn w:val="a"/>
    <w:uiPriority w:val="99"/>
    <w:semiHidden/>
    <w:unhideWhenUsed/>
    <w:rsid w:val="0069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5E4F"/>
    <w:rPr>
      <w:b/>
      <w:bCs/>
    </w:rPr>
  </w:style>
  <w:style w:type="character" w:customStyle="1" w:styleId="postbody1">
    <w:name w:val="postbody1"/>
    <w:basedOn w:val="a0"/>
    <w:rsid w:val="001C06E6"/>
  </w:style>
  <w:style w:type="paragraph" w:styleId="a7">
    <w:name w:val="Balloon Text"/>
    <w:basedOn w:val="a"/>
    <w:link w:val="a8"/>
    <w:uiPriority w:val="99"/>
    <w:semiHidden/>
    <w:unhideWhenUsed/>
    <w:rsid w:val="00720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1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695E4F"/>
  </w:style>
  <w:style w:type="character" w:styleId="a4">
    <w:name w:val="Emphasis"/>
    <w:basedOn w:val="a0"/>
    <w:uiPriority w:val="20"/>
    <w:qFormat/>
    <w:rsid w:val="00695E4F"/>
    <w:rPr>
      <w:i/>
      <w:iCs/>
    </w:rPr>
  </w:style>
  <w:style w:type="paragraph" w:styleId="a5">
    <w:name w:val="Normal (Web)"/>
    <w:basedOn w:val="a"/>
    <w:uiPriority w:val="99"/>
    <w:semiHidden/>
    <w:unhideWhenUsed/>
    <w:rsid w:val="00695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5E4F"/>
    <w:rPr>
      <w:b/>
      <w:bCs/>
    </w:rPr>
  </w:style>
  <w:style w:type="character" w:customStyle="1" w:styleId="postbody1">
    <w:name w:val="postbody1"/>
    <w:basedOn w:val="a0"/>
    <w:rsid w:val="001C06E6"/>
  </w:style>
  <w:style w:type="paragraph" w:styleId="a7">
    <w:name w:val="Balloon Text"/>
    <w:basedOn w:val="a"/>
    <w:link w:val="a8"/>
    <w:uiPriority w:val="99"/>
    <w:semiHidden/>
    <w:unhideWhenUsed/>
    <w:rsid w:val="00720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8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A19B0-8527-441D-B3CD-B0656E9DB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2741</Words>
  <Characters>15628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2019-09-25T13:32:00Z</cp:lastPrinted>
  <dcterms:created xsi:type="dcterms:W3CDTF">2020-08-07T10:59:00Z</dcterms:created>
  <dcterms:modified xsi:type="dcterms:W3CDTF">2020-08-07T10:59:00Z</dcterms:modified>
</cp:coreProperties>
</file>